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701ED" w14:textId="7ADE02BB" w:rsidR="00E1269C" w:rsidRPr="00EE277B" w:rsidRDefault="00EE277B" w:rsidP="00E61A9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E277B">
        <w:rPr>
          <w:rFonts w:ascii="Arial" w:hAnsi="Arial" w:cs="Arial"/>
          <w:sz w:val="20"/>
          <w:szCs w:val="20"/>
        </w:rPr>
        <w:t>………………………….</w:t>
      </w:r>
    </w:p>
    <w:p w14:paraId="321BB9B1" w14:textId="698BE3E1" w:rsidR="00EE277B" w:rsidRDefault="00EE277B" w:rsidP="00E61A9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E277B">
        <w:rPr>
          <w:rFonts w:ascii="Arial" w:hAnsi="Arial" w:cs="Arial"/>
          <w:sz w:val="20"/>
          <w:szCs w:val="20"/>
        </w:rPr>
        <w:t xml:space="preserve">(nazwa Wykonawcy) </w:t>
      </w:r>
    </w:p>
    <w:p w14:paraId="36B22ECB" w14:textId="60376CFF" w:rsidR="00066CB5" w:rsidRPr="00DA7AB7" w:rsidRDefault="00066CB5" w:rsidP="00DA7AB7">
      <w:pPr>
        <w:spacing w:after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A7AB7">
        <w:rPr>
          <w:rFonts w:ascii="Arial" w:hAnsi="Arial" w:cs="Arial"/>
        </w:rPr>
        <w:t xml:space="preserve">        Załącznik nr </w:t>
      </w:r>
      <w:r w:rsidR="00DA7AB7">
        <w:rPr>
          <w:rFonts w:ascii="Arial" w:hAnsi="Arial" w:cs="Arial"/>
        </w:rPr>
        <w:t>7</w:t>
      </w:r>
      <w:r w:rsidRPr="00DA7AB7">
        <w:rPr>
          <w:rFonts w:ascii="Arial" w:hAnsi="Arial" w:cs="Arial"/>
        </w:rPr>
        <w:t xml:space="preserve"> do SWZ</w:t>
      </w:r>
    </w:p>
    <w:p w14:paraId="692CF1E1" w14:textId="77777777" w:rsidR="00066CB5" w:rsidRPr="00EE277B" w:rsidRDefault="00066CB5" w:rsidP="00E61A99">
      <w:pPr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W w:w="10115" w:type="dxa"/>
        <w:jc w:val="center"/>
        <w:tblLook w:val="01E0" w:firstRow="1" w:lastRow="1" w:firstColumn="1" w:lastColumn="1" w:noHBand="0" w:noVBand="0"/>
      </w:tblPr>
      <w:tblGrid>
        <w:gridCol w:w="10115"/>
      </w:tblGrid>
      <w:tr w:rsidR="00EE277B" w:rsidRPr="00EE277B" w14:paraId="28EE0AE3" w14:textId="77777777" w:rsidTr="00DA7AB7">
        <w:trPr>
          <w:trHeight w:val="468"/>
          <w:jc w:val="center"/>
        </w:trPr>
        <w:tc>
          <w:tcPr>
            <w:tcW w:w="10115" w:type="dxa"/>
            <w:shd w:val="clear" w:color="auto" w:fill="auto"/>
            <w:vAlign w:val="center"/>
            <w:hideMark/>
          </w:tcPr>
          <w:p w14:paraId="0BF49925" w14:textId="77777777" w:rsidR="00DA7AB7" w:rsidRDefault="00EE277B" w:rsidP="00EE277B">
            <w:pPr>
              <w:pStyle w:val="Nagwek1"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</w:pPr>
            <w:bookmarkStart w:id="0" w:name="_Hlk84940381"/>
            <w:r w:rsidRPr="00DA7AB7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 xml:space="preserve">WYKAZ   </w:t>
            </w:r>
          </w:p>
          <w:p w14:paraId="09C74864" w14:textId="41A3C9CD" w:rsidR="00EE277B" w:rsidRPr="00DA7AB7" w:rsidRDefault="00EE277B" w:rsidP="00EE277B">
            <w:pPr>
              <w:pStyle w:val="Nagwek1"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</w:pPr>
            <w:r w:rsidRPr="00DA7AB7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>(</w:t>
            </w:r>
            <w:r w:rsidR="00DA7AB7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>pojazdów /</w:t>
            </w:r>
            <w:r w:rsidR="009D5428" w:rsidRPr="00DA7AB7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 xml:space="preserve"> wyposażenia</w:t>
            </w:r>
            <w:r w:rsidR="00DA7AB7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 xml:space="preserve"> – zdolność techniczna</w:t>
            </w:r>
            <w:r w:rsidRPr="00DA7AB7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>)</w:t>
            </w:r>
          </w:p>
          <w:p w14:paraId="113337D4" w14:textId="77777777" w:rsidR="00066CB5" w:rsidRPr="00DA7AB7" w:rsidRDefault="00066CB5" w:rsidP="00066CB5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DA7AB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  <w:t>na potwierdzenie spełniania warunku udziału w postępowaniu</w:t>
            </w:r>
          </w:p>
          <w:p w14:paraId="75A3D34C" w14:textId="50B2C9B6" w:rsidR="00066CB5" w:rsidRPr="00066CB5" w:rsidRDefault="00066CB5" w:rsidP="00066CB5">
            <w:pPr>
              <w:spacing w:after="0"/>
              <w:jc w:val="center"/>
              <w:rPr>
                <w:b/>
                <w:bCs/>
                <w:i/>
                <w:iCs/>
                <w:lang w:eastAsia="pl-PL"/>
              </w:rPr>
            </w:pPr>
          </w:p>
        </w:tc>
      </w:tr>
      <w:tr w:rsidR="00EE277B" w:rsidRPr="00EE277B" w14:paraId="0372FA7A" w14:textId="77777777" w:rsidTr="00DA7AB7">
        <w:trPr>
          <w:jc w:val="center"/>
        </w:trPr>
        <w:tc>
          <w:tcPr>
            <w:tcW w:w="10115" w:type="dxa"/>
          </w:tcPr>
          <w:p w14:paraId="34E734CF" w14:textId="77777777" w:rsidR="00DA7AB7" w:rsidRPr="00DA7AB7" w:rsidRDefault="00DA7AB7" w:rsidP="00DA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DA7AB7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  <w:t>zgodnie z warunkami określonymi w SWZ</w:t>
            </w:r>
          </w:p>
          <w:p w14:paraId="24E1ADC3" w14:textId="77777777" w:rsidR="00DA7AB7" w:rsidRPr="00DA7AB7" w:rsidRDefault="00DA7AB7" w:rsidP="00DA7A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F0CB602" w14:textId="77777777" w:rsidR="00EE277B" w:rsidRDefault="00DA7AB7" w:rsidP="00DA7AB7">
            <w:pPr>
              <w:spacing w:after="0" w:line="240" w:lineRule="auto"/>
              <w:ind w:left="-108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A7AB7">
              <w:rPr>
                <w:rFonts w:ascii="Arial" w:eastAsia="Times New Roman" w:hAnsi="Arial" w:cs="Arial"/>
                <w:lang w:eastAsia="pl-PL"/>
              </w:rPr>
              <w:t>W odpowiedzi na wezwanie do złożenia podmiotowych środków dowodowych w postępowaniu o udzielenie zamówienia publicznego pn. „Odbiór odpadów komunalnych z terenu Gminy Zgorzelec”</w:t>
            </w:r>
            <w:r>
              <w:rPr>
                <w:rFonts w:ascii="Arial" w:eastAsia="Times New Roman" w:hAnsi="Arial" w:cs="Arial"/>
                <w:lang w:eastAsia="pl-PL"/>
              </w:rPr>
              <w:t xml:space="preserve">, poniżej </w:t>
            </w:r>
            <w:r w:rsidRPr="00DA7AB7">
              <w:rPr>
                <w:rFonts w:ascii="Arial" w:eastAsia="Times New Roman" w:hAnsi="Arial" w:cs="Arial"/>
                <w:lang w:eastAsia="pl-PL"/>
              </w:rPr>
              <w:t>przedstawiam/y następujące pojazdy</w:t>
            </w:r>
            <w:r>
              <w:rPr>
                <w:rFonts w:ascii="Arial" w:eastAsia="Times New Roman" w:hAnsi="Arial" w:cs="Arial"/>
                <w:lang w:eastAsia="pl-PL"/>
              </w:rPr>
              <w:t xml:space="preserve"> oraz prawo do ich dysponowania:</w:t>
            </w:r>
          </w:p>
          <w:p w14:paraId="19A5A9E2" w14:textId="2EF45925" w:rsidR="00DA7AB7" w:rsidRPr="00DA7AB7" w:rsidRDefault="00DA7AB7" w:rsidP="00DA7AB7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A7AB7" w:rsidRPr="00EE277B" w14:paraId="51C0CE2A" w14:textId="77777777" w:rsidTr="00DA7AB7">
        <w:trPr>
          <w:jc w:val="center"/>
        </w:trPr>
        <w:tc>
          <w:tcPr>
            <w:tcW w:w="10115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052"/>
              <w:gridCol w:w="1603"/>
              <w:gridCol w:w="2155"/>
            </w:tblGrid>
            <w:tr w:rsidR="00DA7AB7" w:rsidRPr="00DA7AB7" w14:paraId="1E0E2523" w14:textId="77777777" w:rsidTr="00DA7AB7">
              <w:tc>
                <w:tcPr>
                  <w:tcW w:w="6052" w:type="dxa"/>
                </w:tcPr>
                <w:p w14:paraId="13728C6E" w14:textId="4F6233C9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  <w:r>
                    <w:rPr>
                      <w:rFonts w:ascii="Tahoma" w:hAnsi="Tahoma" w:cs="Tahoma"/>
                      <w:spacing w:val="20"/>
                    </w:rPr>
                    <w:t>Dysponuje:</w:t>
                  </w:r>
                </w:p>
              </w:tc>
              <w:tc>
                <w:tcPr>
                  <w:tcW w:w="1603" w:type="dxa"/>
                </w:tcPr>
                <w:p w14:paraId="2C821DB8" w14:textId="33830F23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  <w:r>
                    <w:rPr>
                      <w:rFonts w:ascii="Tahoma" w:hAnsi="Tahoma" w:cs="Tahoma"/>
                      <w:spacing w:val="20"/>
                    </w:rPr>
                    <w:t>W ilości:</w:t>
                  </w:r>
                </w:p>
              </w:tc>
              <w:tc>
                <w:tcPr>
                  <w:tcW w:w="2155" w:type="dxa"/>
                </w:tcPr>
                <w:p w14:paraId="16BAF9CF" w14:textId="77777777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  <w:r w:rsidRPr="00DA7AB7">
                    <w:rPr>
                      <w:rFonts w:ascii="Tahoma" w:hAnsi="Tahoma" w:cs="Tahoma"/>
                      <w:spacing w:val="20"/>
                    </w:rPr>
                    <w:t>Podstawa dysponowania</w:t>
                  </w:r>
                </w:p>
              </w:tc>
            </w:tr>
            <w:tr w:rsidR="00DA7AB7" w:rsidRPr="00DA7AB7" w14:paraId="2EC84BDF" w14:textId="77777777" w:rsidTr="00DA7AB7">
              <w:tc>
                <w:tcPr>
                  <w:tcW w:w="6052" w:type="dxa"/>
                </w:tcPr>
                <w:p w14:paraId="1FB36644" w14:textId="3331C476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  <w:r w:rsidRPr="00DA7AB7">
                    <w:rPr>
                      <w:rFonts w:ascii="Tahoma" w:hAnsi="Tahoma" w:cs="Tahoma"/>
                      <w:spacing w:val="20"/>
                    </w:rPr>
                    <w:t>samoch</w:t>
                  </w:r>
                  <w:r>
                    <w:rPr>
                      <w:rFonts w:ascii="Tahoma" w:hAnsi="Tahoma" w:cs="Tahoma"/>
                      <w:spacing w:val="20"/>
                    </w:rPr>
                    <w:t>odem</w:t>
                  </w:r>
                  <w:r w:rsidRPr="00DA7AB7">
                    <w:rPr>
                      <w:rFonts w:ascii="Tahoma" w:hAnsi="Tahoma" w:cs="Tahoma"/>
                      <w:spacing w:val="20"/>
                    </w:rPr>
                    <w:t xml:space="preserve"> (śmieciark</w:t>
                  </w:r>
                  <w:r>
                    <w:rPr>
                      <w:rFonts w:ascii="Tahoma" w:hAnsi="Tahoma" w:cs="Tahoma"/>
                      <w:spacing w:val="20"/>
                    </w:rPr>
                    <w:t>ą</w:t>
                  </w:r>
                  <w:r w:rsidRPr="00DA7AB7">
                    <w:rPr>
                      <w:rFonts w:ascii="Tahoma" w:hAnsi="Tahoma" w:cs="Tahoma"/>
                      <w:spacing w:val="20"/>
                    </w:rPr>
                    <w:t>) bezpyln</w:t>
                  </w:r>
                  <w:r>
                    <w:rPr>
                      <w:rFonts w:ascii="Tahoma" w:hAnsi="Tahoma" w:cs="Tahoma"/>
                      <w:spacing w:val="20"/>
                    </w:rPr>
                    <w:t>ą</w:t>
                  </w:r>
                  <w:r w:rsidRPr="00DA7AB7">
                    <w:rPr>
                      <w:rFonts w:ascii="Tahoma" w:hAnsi="Tahoma" w:cs="Tahoma"/>
                      <w:spacing w:val="20"/>
                    </w:rPr>
                    <w:t xml:space="preserve"> z funkcją zgniatania liniowego</w:t>
                  </w:r>
                </w:p>
              </w:tc>
              <w:tc>
                <w:tcPr>
                  <w:tcW w:w="1603" w:type="dxa"/>
                </w:tcPr>
                <w:p w14:paraId="4066FB2C" w14:textId="77777777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</w:p>
              </w:tc>
              <w:tc>
                <w:tcPr>
                  <w:tcW w:w="2155" w:type="dxa"/>
                </w:tcPr>
                <w:p w14:paraId="49BE90DD" w14:textId="77777777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</w:p>
              </w:tc>
            </w:tr>
            <w:tr w:rsidR="00DA7AB7" w:rsidRPr="00DA7AB7" w14:paraId="46462146" w14:textId="77777777" w:rsidTr="00DA7AB7">
              <w:tc>
                <w:tcPr>
                  <w:tcW w:w="6052" w:type="dxa"/>
                </w:tcPr>
                <w:p w14:paraId="55137ED4" w14:textId="5E817651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  <w:r w:rsidRPr="00DA7AB7">
                    <w:rPr>
                      <w:rFonts w:ascii="Tahoma" w:hAnsi="Tahoma" w:cs="Tahoma"/>
                      <w:spacing w:val="20"/>
                    </w:rPr>
                    <w:t>samoch</w:t>
                  </w:r>
                  <w:r>
                    <w:rPr>
                      <w:rFonts w:ascii="Tahoma" w:hAnsi="Tahoma" w:cs="Tahoma"/>
                      <w:spacing w:val="20"/>
                    </w:rPr>
                    <w:t>od</w:t>
                  </w:r>
                  <w:r w:rsidRPr="00DA7AB7">
                    <w:rPr>
                      <w:rFonts w:ascii="Tahoma" w:hAnsi="Tahoma" w:cs="Tahoma"/>
                      <w:spacing w:val="20"/>
                    </w:rPr>
                    <w:t xml:space="preserve">em typu </w:t>
                  </w:r>
                  <w:proofErr w:type="spellStart"/>
                  <w:r w:rsidRPr="00DA7AB7">
                    <w:rPr>
                      <w:rFonts w:ascii="Tahoma" w:hAnsi="Tahoma" w:cs="Tahoma"/>
                      <w:spacing w:val="20"/>
                    </w:rPr>
                    <w:t>hakowiec</w:t>
                  </w:r>
                  <w:proofErr w:type="spellEnd"/>
                  <w:r w:rsidRPr="00DA7AB7">
                    <w:rPr>
                      <w:rFonts w:ascii="Tahoma" w:hAnsi="Tahoma" w:cs="Tahoma"/>
                      <w:spacing w:val="20"/>
                    </w:rPr>
                    <w:t xml:space="preserve"> przeznaczonym do odbioru odpadów zbieranych w pojemnikach kontenerowych o poj. do 34 m3</w:t>
                  </w:r>
                </w:p>
              </w:tc>
              <w:tc>
                <w:tcPr>
                  <w:tcW w:w="1603" w:type="dxa"/>
                </w:tcPr>
                <w:p w14:paraId="67F57C88" w14:textId="3C591580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</w:p>
              </w:tc>
              <w:tc>
                <w:tcPr>
                  <w:tcW w:w="2155" w:type="dxa"/>
                </w:tcPr>
                <w:p w14:paraId="4FB74E5D" w14:textId="77777777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</w:p>
              </w:tc>
            </w:tr>
            <w:tr w:rsidR="00DA7AB7" w:rsidRPr="00DA7AB7" w14:paraId="0C200298" w14:textId="77777777" w:rsidTr="00DA7AB7">
              <w:tc>
                <w:tcPr>
                  <w:tcW w:w="6052" w:type="dxa"/>
                </w:tcPr>
                <w:p w14:paraId="0B774BF5" w14:textId="77777777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  <w:r w:rsidRPr="00DA7AB7">
                    <w:rPr>
                      <w:rFonts w:ascii="Tahoma" w:hAnsi="Tahoma" w:cs="Tahoma"/>
                      <w:spacing w:val="20"/>
                    </w:rPr>
                    <w:t xml:space="preserve">samochodem typu </w:t>
                  </w:r>
                  <w:proofErr w:type="spellStart"/>
                  <w:r w:rsidRPr="00DA7AB7">
                    <w:rPr>
                      <w:rFonts w:ascii="Tahoma" w:hAnsi="Tahoma" w:cs="Tahoma"/>
                      <w:spacing w:val="20"/>
                    </w:rPr>
                    <w:t>bramowiec</w:t>
                  </w:r>
                  <w:proofErr w:type="spellEnd"/>
                  <w:r w:rsidRPr="00DA7AB7">
                    <w:rPr>
                      <w:rFonts w:ascii="Tahoma" w:hAnsi="Tahoma" w:cs="Tahoma"/>
                      <w:spacing w:val="20"/>
                    </w:rPr>
                    <w:t xml:space="preserve"> przeznaczonym do odbioru odpadów zbieranych w pojemnikach kontenerowych o poj. do 10 m3, przeznaczonym do opróżniania pojemników na surowce wtórne typu „igloo i dzwon”</w:t>
                  </w:r>
                </w:p>
              </w:tc>
              <w:tc>
                <w:tcPr>
                  <w:tcW w:w="1603" w:type="dxa"/>
                </w:tcPr>
                <w:p w14:paraId="7AA99B17" w14:textId="409AB4A7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</w:p>
              </w:tc>
              <w:tc>
                <w:tcPr>
                  <w:tcW w:w="2155" w:type="dxa"/>
                </w:tcPr>
                <w:p w14:paraId="57AFBE2F" w14:textId="77777777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</w:p>
              </w:tc>
            </w:tr>
            <w:tr w:rsidR="00DA7AB7" w:rsidRPr="00DA7AB7" w14:paraId="4EB11657" w14:textId="77777777" w:rsidTr="00DA7AB7">
              <w:tc>
                <w:tcPr>
                  <w:tcW w:w="6052" w:type="dxa"/>
                </w:tcPr>
                <w:p w14:paraId="43103BD0" w14:textId="77777777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  <w:r w:rsidRPr="00DA7AB7">
                    <w:rPr>
                      <w:rFonts w:ascii="Tahoma" w:hAnsi="Tahoma" w:cs="Tahoma"/>
                      <w:spacing w:val="20"/>
                    </w:rPr>
                    <w:t>samochodem skrzyniowym, zabudowanym i przeznaczonym do odbioru odpadów zbieranych selektywnie w workach</w:t>
                  </w:r>
                </w:p>
              </w:tc>
              <w:tc>
                <w:tcPr>
                  <w:tcW w:w="1603" w:type="dxa"/>
                </w:tcPr>
                <w:p w14:paraId="60D3760C" w14:textId="0A114CC1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</w:p>
              </w:tc>
              <w:tc>
                <w:tcPr>
                  <w:tcW w:w="2155" w:type="dxa"/>
                </w:tcPr>
                <w:p w14:paraId="2B64A23F" w14:textId="77777777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</w:p>
              </w:tc>
            </w:tr>
            <w:tr w:rsidR="00DA7AB7" w:rsidRPr="00DA7AB7" w14:paraId="105B7993" w14:textId="77777777" w:rsidTr="00DA7AB7">
              <w:tc>
                <w:tcPr>
                  <w:tcW w:w="6052" w:type="dxa"/>
                </w:tcPr>
                <w:p w14:paraId="7AB2DE12" w14:textId="77777777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  <w:r w:rsidRPr="00DA7AB7">
                    <w:rPr>
                      <w:rFonts w:ascii="Tahoma" w:hAnsi="Tahoma" w:cs="Tahoma"/>
                      <w:spacing w:val="20"/>
                    </w:rPr>
                    <w:t>samochodem wyposażonym w urządzenie do mycia i dezynfekcji pojemników,</w:t>
                  </w:r>
                </w:p>
              </w:tc>
              <w:tc>
                <w:tcPr>
                  <w:tcW w:w="1603" w:type="dxa"/>
                </w:tcPr>
                <w:p w14:paraId="3AFE49E8" w14:textId="54BA32AC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</w:p>
              </w:tc>
              <w:tc>
                <w:tcPr>
                  <w:tcW w:w="2155" w:type="dxa"/>
                </w:tcPr>
                <w:p w14:paraId="48661C60" w14:textId="77777777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</w:p>
              </w:tc>
            </w:tr>
            <w:tr w:rsidR="00DA7AB7" w:rsidRPr="00DA7AB7" w14:paraId="6825185F" w14:textId="77777777" w:rsidTr="00DA7AB7">
              <w:tc>
                <w:tcPr>
                  <w:tcW w:w="6052" w:type="dxa"/>
                </w:tcPr>
                <w:p w14:paraId="2053C90E" w14:textId="77777777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  <w:r w:rsidRPr="00DA7AB7">
                    <w:rPr>
                      <w:rFonts w:ascii="Tahoma" w:hAnsi="Tahoma" w:cs="Tahoma"/>
                      <w:spacing w:val="20"/>
                    </w:rPr>
                    <w:t xml:space="preserve">bazą </w:t>
                  </w:r>
                  <w:proofErr w:type="spellStart"/>
                  <w:r w:rsidRPr="00DA7AB7">
                    <w:rPr>
                      <w:rFonts w:ascii="Tahoma" w:hAnsi="Tahoma" w:cs="Tahoma"/>
                      <w:spacing w:val="20"/>
                    </w:rPr>
                    <w:t>magazynowo-transportową</w:t>
                  </w:r>
                  <w:proofErr w:type="spellEnd"/>
                  <w:r w:rsidRPr="00DA7AB7">
                    <w:rPr>
                      <w:rFonts w:ascii="Tahoma" w:hAnsi="Tahoma" w:cs="Tahoma"/>
                      <w:spacing w:val="20"/>
                    </w:rPr>
                    <w:t xml:space="preserve"> spełniającą wymagania Rozporządzenia Ministra Środowiska z dnia 11 stycznia 2013 r. w sprawie szczegółowych wymagań w zakresie odbierania odpadów komunalnych od właścicieli nieruchomości (Dz. U. poz. 122).</w:t>
                  </w:r>
                </w:p>
                <w:p w14:paraId="4954F0F5" w14:textId="77777777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</w:p>
              </w:tc>
              <w:tc>
                <w:tcPr>
                  <w:tcW w:w="1603" w:type="dxa"/>
                </w:tcPr>
                <w:p w14:paraId="5AACBCCC" w14:textId="0636D0EC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</w:p>
              </w:tc>
              <w:tc>
                <w:tcPr>
                  <w:tcW w:w="2155" w:type="dxa"/>
                </w:tcPr>
                <w:p w14:paraId="2FD3B720" w14:textId="77777777" w:rsidR="00DA7AB7" w:rsidRPr="00DA7AB7" w:rsidRDefault="00DA7AB7" w:rsidP="00DA7A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pacing w:val="20"/>
                    </w:rPr>
                  </w:pPr>
                </w:p>
              </w:tc>
            </w:tr>
          </w:tbl>
          <w:p w14:paraId="06A70D95" w14:textId="77777777" w:rsidR="00DA7AB7" w:rsidRPr="00DA7AB7" w:rsidRDefault="00DA7AB7" w:rsidP="00DA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DA7AB7" w:rsidRPr="00EE277B" w14:paraId="1617F220" w14:textId="77777777" w:rsidTr="00DA7AB7">
        <w:trPr>
          <w:jc w:val="center"/>
        </w:trPr>
        <w:tc>
          <w:tcPr>
            <w:tcW w:w="10115" w:type="dxa"/>
          </w:tcPr>
          <w:p w14:paraId="6CB926F2" w14:textId="77777777" w:rsidR="00DA7AB7" w:rsidRPr="00DA7AB7" w:rsidRDefault="00DA7AB7" w:rsidP="00DA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</w:tr>
    </w:tbl>
    <w:p w14:paraId="0D402895" w14:textId="2563BF7C" w:rsidR="00560C13" w:rsidRPr="00DA7AB7" w:rsidRDefault="002D0812" w:rsidP="002D0812">
      <w:pPr>
        <w:spacing w:after="0" w:line="240" w:lineRule="auto"/>
        <w:ind w:left="-567" w:right="-286"/>
        <w:jc w:val="both"/>
        <w:rPr>
          <w:rFonts w:ascii="Arial" w:eastAsia="Times New Roman" w:hAnsi="Arial" w:cs="Arial"/>
          <w:i/>
          <w:iCs/>
          <w:lang w:eastAsia="pl-PL"/>
        </w:rPr>
      </w:pPr>
      <w:r w:rsidRPr="00DA7AB7">
        <w:rPr>
          <w:rFonts w:ascii="Arial" w:eastAsia="Times New Roman" w:hAnsi="Arial" w:cs="Arial"/>
          <w:i/>
          <w:iCs/>
          <w:lang w:eastAsia="pl-PL"/>
        </w:rPr>
        <w:t>* W sytuacji, gdy Wykonawca w celu realizacji zamówienia polega na potencjale udostępnionym przez inne podmioty, jest zobowiązany udowodnić Zamawiającemu, iż dysponuje tym  potencjałem technicznym,  w szczególności przedstawiając w tym celu pisemne (tj. w oryginale) zobowiązanie tych podmiotów do oddania mu do dyspozycji niezbędnego potencjału technicznego na okres korzystania z niego przy wykonywaniu zamówienia. Pisemne zobowiązanie powinno wyraźnie wykazywać jaki sprzęt został oddany do dyspozycji.</w:t>
      </w:r>
    </w:p>
    <w:bookmarkEnd w:id="0"/>
    <w:p w14:paraId="33F2D804" w14:textId="0655CF33" w:rsidR="009A280F" w:rsidRDefault="009A280F" w:rsidP="00EE277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3DD837" w14:textId="3396466C" w:rsidR="009A280F" w:rsidRPr="00DA7AB7" w:rsidRDefault="009A280F" w:rsidP="00DA7AB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pl-PL"/>
        </w:rPr>
      </w:pPr>
      <w:r w:rsidRPr="00DA7AB7">
        <w:rPr>
          <w:rFonts w:ascii="Arial" w:eastAsia="Times New Roman" w:hAnsi="Arial" w:cs="Arial"/>
          <w:sz w:val="24"/>
          <w:szCs w:val="24"/>
          <w:lang w:eastAsia="pl-PL"/>
        </w:rPr>
        <w:t xml:space="preserve">Niniejszy dokument należy opatrzyć kwalifikowanym podpisem elektronicznym </w:t>
      </w:r>
    </w:p>
    <w:p w14:paraId="629C9031" w14:textId="77777777" w:rsidR="009A280F" w:rsidRPr="00DA7AB7" w:rsidRDefault="009A280F" w:rsidP="00DA7AB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pl-PL"/>
        </w:rPr>
      </w:pPr>
      <w:r w:rsidRPr="00DA7AB7">
        <w:rPr>
          <w:rFonts w:ascii="Arial" w:eastAsia="Times New Roman" w:hAnsi="Arial" w:cs="Arial"/>
          <w:sz w:val="24"/>
          <w:szCs w:val="24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</w:p>
    <w:p w14:paraId="24FA7E6B" w14:textId="77777777" w:rsidR="009A280F" w:rsidRDefault="009A280F" w:rsidP="00EE277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9A280F" w:rsidSect="00E1269C">
      <w:headerReference w:type="default" r:id="rId7"/>
      <w:footerReference w:type="default" r:id="rId8"/>
      <w:endnotePr>
        <w:numFmt w:val="decimal"/>
      </w:endnotePr>
      <w:pgSz w:w="11906" w:h="16838"/>
      <w:pgMar w:top="1276" w:right="1418" w:bottom="1560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73CBD" w14:textId="77777777" w:rsidR="00332A24" w:rsidRDefault="00332A24" w:rsidP="00E1269C">
      <w:pPr>
        <w:spacing w:after="0" w:line="240" w:lineRule="auto"/>
      </w:pPr>
      <w:r>
        <w:separator/>
      </w:r>
    </w:p>
  </w:endnote>
  <w:endnote w:type="continuationSeparator" w:id="0">
    <w:p w14:paraId="1E5D6F40" w14:textId="77777777" w:rsidR="00332A24" w:rsidRDefault="00332A24" w:rsidP="00E12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B4FD" w14:textId="53D0E7B1" w:rsidR="007D6355" w:rsidRDefault="00DA7AB7" w:rsidP="00E1269C">
    <w:pPr>
      <w:spacing w:line="276" w:lineRule="auto"/>
      <w:rPr>
        <w:rFonts w:ascii="Sylfaen" w:eastAsia="Times New Roman" w:hAnsi="Sylfaen"/>
        <w:i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F5F31" w14:textId="77777777" w:rsidR="00332A24" w:rsidRDefault="00332A24" w:rsidP="00E1269C">
      <w:pPr>
        <w:spacing w:after="0" w:line="240" w:lineRule="auto"/>
      </w:pPr>
      <w:r>
        <w:separator/>
      </w:r>
    </w:p>
  </w:footnote>
  <w:footnote w:type="continuationSeparator" w:id="0">
    <w:p w14:paraId="61A2A2E9" w14:textId="77777777" w:rsidR="00332A24" w:rsidRDefault="00332A24" w:rsidP="00E12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D06AE" w14:textId="756500CB" w:rsidR="00560C13" w:rsidRPr="00DA7AB7" w:rsidRDefault="00DA7AB7" w:rsidP="00DA7AB7">
    <w:pPr>
      <w:pStyle w:val="Nagwek"/>
      <w:jc w:val="center"/>
      <w:rPr>
        <w:rFonts w:ascii="Arial" w:hAnsi="Arial" w:cs="Arial"/>
      </w:rPr>
    </w:pPr>
    <w:r w:rsidRPr="00DA7AB7">
      <w:rPr>
        <w:rFonts w:ascii="Arial" w:hAnsi="Arial" w:cs="Arial"/>
      </w:rPr>
      <w:t>WO.271.5.2023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6D5E0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67D76D69"/>
    <w:multiLevelType w:val="hybridMultilevel"/>
    <w:tmpl w:val="91668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62634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08556">
    <w:abstractNumId w:val="2"/>
  </w:num>
  <w:num w:numId="3" w16cid:durableId="1484731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69C"/>
    <w:rsid w:val="00066CB5"/>
    <w:rsid w:val="00196D34"/>
    <w:rsid w:val="001C7B97"/>
    <w:rsid w:val="002D0812"/>
    <w:rsid w:val="003114B7"/>
    <w:rsid w:val="00324B16"/>
    <w:rsid w:val="00332A24"/>
    <w:rsid w:val="00560C13"/>
    <w:rsid w:val="00561B4F"/>
    <w:rsid w:val="00761E6B"/>
    <w:rsid w:val="00924917"/>
    <w:rsid w:val="009A280F"/>
    <w:rsid w:val="009D5428"/>
    <w:rsid w:val="00AE5E98"/>
    <w:rsid w:val="00B61568"/>
    <w:rsid w:val="00D1490D"/>
    <w:rsid w:val="00DA7AB7"/>
    <w:rsid w:val="00E1269C"/>
    <w:rsid w:val="00E61A99"/>
    <w:rsid w:val="00EE277B"/>
    <w:rsid w:val="00F2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E4E23C1"/>
  <w15:chartTrackingRefBased/>
  <w15:docId w15:val="{793D6EB4-78AA-45A9-8A60-3F0FEAB1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69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7B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E1269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269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E126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1269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rsid w:val="00E126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69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E126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69C"/>
    <w:rPr>
      <w:rFonts w:ascii="Calibri" w:eastAsia="Calibri" w:hAnsi="Calibri" w:cs="Times New Roman"/>
    </w:rPr>
  </w:style>
  <w:style w:type="paragraph" w:customStyle="1" w:styleId="TreA">
    <w:name w:val="Treść A"/>
    <w:rsid w:val="00E126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E1269C"/>
  </w:style>
  <w:style w:type="character" w:styleId="Hipercze">
    <w:name w:val="Hyperlink"/>
    <w:uiPriority w:val="99"/>
    <w:rsid w:val="00E1269C"/>
    <w:rPr>
      <w:rFonts w:cs="Times New Roman"/>
      <w:color w:val="0000FF"/>
      <w:u w:val="single"/>
    </w:rPr>
  </w:style>
  <w:style w:type="paragraph" w:styleId="Akapitzlist">
    <w:name w:val="List Paragraph"/>
    <w:aliases w:val="CW_Lista,L1,Numerowanie,List Paragraph,2 heading,A_wyliczenie,K-P_odwolanie,Akapit z listą5,maz_wyliczenie,opis dzialania,normalny tekst"/>
    <w:basedOn w:val="Normalny"/>
    <w:link w:val="AkapitzlistZnak"/>
    <w:uiPriority w:val="34"/>
    <w:qFormat/>
    <w:rsid w:val="00E1269C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ny tekst Znak"/>
    <w:link w:val="Akapitzlist"/>
    <w:uiPriority w:val="34"/>
    <w:locked/>
    <w:rsid w:val="00E1269C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1"/>
    <w:semiHidden/>
    <w:unhideWhenUsed/>
    <w:rsid w:val="00E1269C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E1269C"/>
    <w:rPr>
      <w:rFonts w:ascii="Consolas" w:eastAsia="Calibri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E126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omylneA">
    <w:name w:val="Domyślne A"/>
    <w:rsid w:val="00E61A9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C7B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59"/>
    <w:rsid w:val="00DA7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</dc:creator>
  <cp:keywords/>
  <dc:description/>
  <cp:lastModifiedBy>dell2</cp:lastModifiedBy>
  <cp:revision>2</cp:revision>
  <cp:lastPrinted>2023-04-17T09:08:00Z</cp:lastPrinted>
  <dcterms:created xsi:type="dcterms:W3CDTF">2023-04-17T09:09:00Z</dcterms:created>
  <dcterms:modified xsi:type="dcterms:W3CDTF">2023-04-17T09:09:00Z</dcterms:modified>
</cp:coreProperties>
</file>